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37" w:rsidRPr="00415508" w:rsidRDefault="00DD5337" w:rsidP="00DD533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5508">
        <w:rPr>
          <w:rFonts w:ascii="Times New Roman" w:hAnsi="Times New Roman" w:cs="Times New Roman"/>
          <w:b/>
          <w:sz w:val="36"/>
          <w:szCs w:val="36"/>
        </w:rPr>
        <w:t>План</w:t>
      </w:r>
      <w:r w:rsidRPr="004155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15508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</w:t>
      </w:r>
      <w:r w:rsidRPr="00415508">
        <w:rPr>
          <w:rFonts w:ascii="Times New Roman" w:hAnsi="Times New Roman" w:cs="Times New Roman"/>
          <w:b/>
          <w:bCs/>
          <w:sz w:val="23"/>
          <w:szCs w:val="23"/>
        </w:rPr>
        <w:t>мероприятий по</w:t>
      </w:r>
      <w:r w:rsidRPr="00415508">
        <w:rPr>
          <w:rFonts w:ascii="Times New Roman" w:hAnsi="Times New Roman" w:cs="Times New Roman"/>
          <w:b/>
        </w:rPr>
        <w:t xml:space="preserve"> реализации Концепции математического образования</w:t>
      </w:r>
      <w:r w:rsidR="00415508" w:rsidRPr="00415508">
        <w:rPr>
          <w:rFonts w:ascii="Times New Roman" w:hAnsi="Times New Roman" w:cs="Times New Roman"/>
          <w:b/>
        </w:rPr>
        <w:t xml:space="preserve"> </w:t>
      </w:r>
      <w:r w:rsidRPr="00415508">
        <w:rPr>
          <w:rFonts w:ascii="Times New Roman" w:hAnsi="Times New Roman" w:cs="Times New Roman"/>
          <w:b/>
        </w:rPr>
        <w:t>в Российской Федерации в М</w:t>
      </w:r>
      <w:r w:rsidR="00AA678E" w:rsidRPr="00415508">
        <w:rPr>
          <w:rFonts w:ascii="Times New Roman" w:hAnsi="Times New Roman" w:cs="Times New Roman"/>
          <w:b/>
        </w:rPr>
        <w:t>К</w:t>
      </w:r>
      <w:r w:rsidRPr="00415508">
        <w:rPr>
          <w:rFonts w:ascii="Times New Roman" w:hAnsi="Times New Roman" w:cs="Times New Roman"/>
          <w:b/>
        </w:rPr>
        <w:t>ОУ С</w:t>
      </w:r>
      <w:r w:rsidR="00AA678E" w:rsidRPr="00415508">
        <w:rPr>
          <w:rFonts w:ascii="Times New Roman" w:hAnsi="Times New Roman" w:cs="Times New Roman"/>
          <w:b/>
        </w:rPr>
        <w:t>ухо-Березовская СОШ</w:t>
      </w:r>
      <w:r w:rsidRPr="00415508">
        <w:rPr>
          <w:rFonts w:ascii="Times New Roman" w:hAnsi="Times New Roman" w:cs="Times New Roman"/>
          <w:b/>
        </w:rPr>
        <w:t xml:space="preserve"> в 201</w:t>
      </w:r>
      <w:r w:rsidR="00AA678E" w:rsidRPr="00415508">
        <w:rPr>
          <w:rFonts w:ascii="Times New Roman" w:hAnsi="Times New Roman" w:cs="Times New Roman"/>
          <w:b/>
        </w:rPr>
        <w:t>6</w:t>
      </w:r>
      <w:r w:rsidRPr="00415508">
        <w:rPr>
          <w:rFonts w:ascii="Times New Roman" w:hAnsi="Times New Roman" w:cs="Times New Roman"/>
          <w:b/>
        </w:rPr>
        <w:t xml:space="preserve"> году.</w:t>
      </w:r>
    </w:p>
    <w:p w:rsidR="00DD5337" w:rsidRPr="00415508" w:rsidRDefault="00DD5337" w:rsidP="00DD5337">
      <w:pPr>
        <w:jc w:val="center"/>
        <w:rPr>
          <w:rFonts w:ascii="Times New Roman" w:hAnsi="Times New Roman" w:cs="Times New Roman"/>
          <w:b/>
        </w:rPr>
      </w:pPr>
    </w:p>
    <w:p w:rsidR="00DD5337" w:rsidRPr="00415508" w:rsidRDefault="00DD5337" w:rsidP="00DD533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778"/>
        <w:gridCol w:w="1930"/>
        <w:gridCol w:w="1842"/>
        <w:gridCol w:w="2164"/>
      </w:tblGrid>
      <w:tr w:rsidR="00DD5337" w:rsidRPr="00415508" w:rsidTr="00AA678E">
        <w:trPr>
          <w:trHeight w:val="948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</w:p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96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</w:p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</w:p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</w:p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Форма предоставления результатов </w:t>
            </w:r>
          </w:p>
        </w:tc>
      </w:tr>
      <w:tr w:rsidR="00DD5337" w:rsidRPr="00415508" w:rsidTr="00AA678E">
        <w:trPr>
          <w:trHeight w:val="328"/>
        </w:trPr>
        <w:tc>
          <w:tcPr>
            <w:tcW w:w="9571" w:type="dxa"/>
            <w:gridSpan w:val="5"/>
          </w:tcPr>
          <w:p w:rsidR="00DD5337" w:rsidRPr="00415508" w:rsidRDefault="00DD5337" w:rsidP="00DC6912">
            <w:pPr>
              <w:pStyle w:val="Default"/>
              <w:jc w:val="center"/>
              <w:rPr>
                <w:sz w:val="20"/>
                <w:szCs w:val="20"/>
              </w:rPr>
            </w:pPr>
            <w:r w:rsidRPr="00415508">
              <w:rPr>
                <w:b/>
                <w:bCs/>
                <w:sz w:val="20"/>
                <w:szCs w:val="20"/>
              </w:rPr>
              <w:t>I. Правовое обеспечение</w:t>
            </w:r>
          </w:p>
        </w:tc>
      </w:tr>
      <w:tr w:rsidR="00DD5337" w:rsidRPr="00415508" w:rsidTr="00AA678E">
        <w:trPr>
          <w:trHeight w:val="2632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 xml:space="preserve">Создание на уровне образовательной организации нормативно-правовой базы, обеспечивающей реализацию Концепции: </w:t>
            </w:r>
          </w:p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 xml:space="preserve">- Разработка и утверждение плана работы по реализации Концепции </w:t>
            </w:r>
          </w:p>
          <w:p w:rsidR="00DD5337" w:rsidRPr="00415508" w:rsidRDefault="00DD5337" w:rsidP="00AA678E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 xml:space="preserve">-Разработка и утверждение положений о массовых мероприятиях среди обучающихся (конкурсы, </w:t>
            </w:r>
            <w:r w:rsidR="00AA678E" w:rsidRPr="00415508">
              <w:rPr>
                <w:color w:val="auto"/>
                <w:sz w:val="20"/>
                <w:szCs w:val="20"/>
              </w:rPr>
              <w:t xml:space="preserve">олимпиады, предметные недели </w:t>
            </w:r>
            <w:r w:rsidRPr="00415508">
              <w:rPr>
                <w:color w:val="auto"/>
                <w:sz w:val="20"/>
                <w:szCs w:val="20"/>
              </w:rPr>
              <w:t xml:space="preserve">и др.), направленных на развитие математического образования </w:t>
            </w:r>
          </w:p>
        </w:tc>
        <w:tc>
          <w:tcPr>
            <w:tcW w:w="1962" w:type="dxa"/>
          </w:tcPr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>Директор</w:t>
            </w:r>
          </w:p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>Зам.директора по УВР</w:t>
            </w:r>
          </w:p>
          <w:p w:rsidR="00DD5337" w:rsidRPr="00415508" w:rsidRDefault="00DD5337" w:rsidP="00AA678E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 xml:space="preserve"> </w:t>
            </w:r>
            <w:r w:rsidRPr="00415508">
              <w:rPr>
                <w:color w:val="auto"/>
              </w:rPr>
              <w:t xml:space="preserve">учителя математики </w:t>
            </w:r>
            <w:r w:rsidR="00AA678E" w:rsidRPr="00415508">
              <w:rPr>
                <w:color w:val="auto"/>
              </w:rPr>
              <w:t xml:space="preserve"> 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>Январь, 201</w:t>
            </w:r>
            <w:r w:rsidR="00AA678E" w:rsidRPr="00415508">
              <w:rPr>
                <w:color w:val="auto"/>
                <w:sz w:val="20"/>
                <w:szCs w:val="20"/>
              </w:rPr>
              <w:t>6</w:t>
            </w:r>
          </w:p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D5337" w:rsidRPr="00415508" w:rsidRDefault="00AA678E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 xml:space="preserve"> </w:t>
            </w:r>
          </w:p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>План работы на 201</w:t>
            </w:r>
            <w:r w:rsidR="00AA678E" w:rsidRPr="00415508">
              <w:rPr>
                <w:color w:val="auto"/>
                <w:sz w:val="20"/>
                <w:szCs w:val="20"/>
              </w:rPr>
              <w:t>6</w:t>
            </w:r>
            <w:r w:rsidRPr="00415508">
              <w:rPr>
                <w:color w:val="auto"/>
                <w:sz w:val="20"/>
                <w:szCs w:val="20"/>
              </w:rPr>
              <w:t xml:space="preserve"> год </w:t>
            </w:r>
          </w:p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 xml:space="preserve">Положения о массовых мероприятиях среди обучающихся (конкурсы,  конференции и др.), направленных на развитие математического образования </w:t>
            </w:r>
          </w:p>
        </w:tc>
      </w:tr>
      <w:tr w:rsidR="00DD5337" w:rsidRPr="00415508" w:rsidTr="00AA678E">
        <w:trPr>
          <w:trHeight w:val="890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2877" w:type="dxa"/>
          </w:tcPr>
          <w:p w:rsidR="00DD5337" w:rsidRPr="00415508" w:rsidRDefault="00DD5337" w:rsidP="00AA678E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Подготовка и участие в мониторинге (внутреннем и внешнем 9 класс  </w:t>
            </w:r>
          </w:p>
        </w:tc>
        <w:tc>
          <w:tcPr>
            <w:tcW w:w="1962" w:type="dxa"/>
          </w:tcPr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>Директор</w:t>
            </w:r>
          </w:p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>Зам.директора по УВР, учителя математики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 xml:space="preserve">По плану контроля 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Отчет о результатах мониторинга </w:t>
            </w:r>
          </w:p>
        </w:tc>
      </w:tr>
      <w:tr w:rsidR="00DD5337" w:rsidRPr="00415508" w:rsidTr="00AA678E">
        <w:trPr>
          <w:trHeight w:val="345"/>
        </w:trPr>
        <w:tc>
          <w:tcPr>
            <w:tcW w:w="9571" w:type="dxa"/>
            <w:gridSpan w:val="5"/>
          </w:tcPr>
          <w:p w:rsidR="00DD5337" w:rsidRPr="00415508" w:rsidRDefault="00DD5337" w:rsidP="00DC6912">
            <w:pPr>
              <w:pStyle w:val="Default"/>
              <w:jc w:val="center"/>
              <w:rPr>
                <w:sz w:val="20"/>
                <w:szCs w:val="20"/>
              </w:rPr>
            </w:pPr>
            <w:r w:rsidRPr="00415508">
              <w:rPr>
                <w:b/>
                <w:bCs/>
                <w:sz w:val="20"/>
                <w:szCs w:val="20"/>
              </w:rPr>
              <w:t>II. Общесистемные мероприятия</w:t>
            </w:r>
          </w:p>
        </w:tc>
      </w:tr>
      <w:tr w:rsidR="00DD5337" w:rsidRPr="00415508" w:rsidTr="00AA678E">
        <w:trPr>
          <w:trHeight w:val="894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Подготовка и организация участия обучающихся во Всероссийской олимпиаде школьников по математике</w:t>
            </w:r>
          </w:p>
        </w:tc>
        <w:tc>
          <w:tcPr>
            <w:tcW w:w="1962" w:type="dxa"/>
          </w:tcPr>
          <w:p w:rsidR="00DD5337" w:rsidRPr="00415508" w:rsidRDefault="00DD5337" w:rsidP="00AA678E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учителя математики </w:t>
            </w:r>
            <w:r w:rsidR="00AA678E" w:rsidRPr="004155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планы работы с одаренными детьми учителей математики</w:t>
            </w:r>
          </w:p>
        </w:tc>
      </w:tr>
      <w:tr w:rsidR="00DD5337" w:rsidRPr="00415508" w:rsidTr="00AA678E">
        <w:trPr>
          <w:trHeight w:val="992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Организация участия обучающихся в творческих конкурсах, направленных на развитие математической культуры, олимпиадах различного уровня </w:t>
            </w:r>
          </w:p>
        </w:tc>
        <w:tc>
          <w:tcPr>
            <w:tcW w:w="1962" w:type="dxa"/>
          </w:tcPr>
          <w:p w:rsidR="00DD5337" w:rsidRPr="00415508" w:rsidRDefault="00DD5337" w:rsidP="00AA678E">
            <w:pPr>
              <w:rPr>
                <w:rFonts w:ascii="Times New Roman" w:hAnsi="Times New Roman" w:cs="Times New Roman"/>
              </w:rPr>
            </w:pPr>
            <w:r w:rsidRPr="00415508">
              <w:rPr>
                <w:rFonts w:ascii="Times New Roman" w:hAnsi="Times New Roman" w:cs="Times New Roman"/>
                <w:sz w:val="20"/>
                <w:szCs w:val="20"/>
              </w:rPr>
              <w:t xml:space="preserve">учителя математики </w:t>
            </w:r>
            <w:r w:rsidR="00AA678E" w:rsidRPr="00415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Отчет об участии </w:t>
            </w:r>
          </w:p>
        </w:tc>
      </w:tr>
      <w:tr w:rsidR="00DD5337" w:rsidRPr="00415508" w:rsidTr="00AA678E">
        <w:trPr>
          <w:trHeight w:val="710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2.4.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Организация участия обучающихся в </w:t>
            </w:r>
            <w:r w:rsidRPr="00415508">
              <w:rPr>
                <w:i/>
                <w:sz w:val="20"/>
                <w:szCs w:val="20"/>
              </w:rPr>
              <w:t xml:space="preserve">дистанционных </w:t>
            </w:r>
            <w:r w:rsidRPr="00415508">
              <w:rPr>
                <w:sz w:val="20"/>
                <w:szCs w:val="20"/>
              </w:rPr>
              <w:t xml:space="preserve">олимпиадах, конкурсах, конференциях по математике </w:t>
            </w:r>
          </w:p>
        </w:tc>
        <w:tc>
          <w:tcPr>
            <w:tcW w:w="1962" w:type="dxa"/>
          </w:tcPr>
          <w:p w:rsidR="00DD5337" w:rsidRPr="00415508" w:rsidRDefault="00DD5337" w:rsidP="00AA678E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учителя математики </w:t>
            </w:r>
            <w:r w:rsidR="00AA678E" w:rsidRPr="004155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Отчет об участии </w:t>
            </w:r>
          </w:p>
        </w:tc>
      </w:tr>
      <w:tr w:rsidR="00DD5337" w:rsidRPr="00415508" w:rsidTr="00AA678E">
        <w:trPr>
          <w:trHeight w:val="702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Организация участия обучающихся в международном математическом конкурсе-игре «Кенгуру» </w:t>
            </w:r>
          </w:p>
        </w:tc>
        <w:tc>
          <w:tcPr>
            <w:tcW w:w="196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  учителя математики  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Февраль - март 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Отчет об участии </w:t>
            </w:r>
          </w:p>
        </w:tc>
      </w:tr>
      <w:tr w:rsidR="00DD5337" w:rsidRPr="00415508" w:rsidTr="00AA678E">
        <w:trPr>
          <w:trHeight w:val="1272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2.6.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Организация и проведение</w:t>
            </w:r>
            <w:r w:rsidRPr="00415508">
              <w:rPr>
                <w:b/>
                <w:sz w:val="28"/>
                <w:szCs w:val="28"/>
              </w:rPr>
              <w:t xml:space="preserve"> </w:t>
            </w:r>
            <w:r w:rsidRPr="00415508">
              <w:rPr>
                <w:sz w:val="20"/>
                <w:szCs w:val="20"/>
              </w:rPr>
              <w:t xml:space="preserve"> элективных курсов, кружков математической направленности </w:t>
            </w:r>
          </w:p>
        </w:tc>
        <w:tc>
          <w:tcPr>
            <w:tcW w:w="1962" w:type="dxa"/>
          </w:tcPr>
          <w:p w:rsidR="00DD5337" w:rsidRPr="00415508" w:rsidRDefault="00AA678E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Зам директора по УВР</w:t>
            </w:r>
            <w:r w:rsidR="00DD5337" w:rsidRPr="00415508">
              <w:rPr>
                <w:sz w:val="20"/>
                <w:szCs w:val="20"/>
              </w:rPr>
              <w:t>, учителя математики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Рабочие программы, журналы учета работы</w:t>
            </w:r>
          </w:p>
        </w:tc>
      </w:tr>
      <w:tr w:rsidR="00DD5337" w:rsidRPr="00415508" w:rsidTr="00AA678E">
        <w:trPr>
          <w:trHeight w:val="1422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lastRenderedPageBreak/>
              <w:t xml:space="preserve">2.7.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08">
              <w:rPr>
                <w:rFonts w:ascii="Times New Roman" w:hAnsi="Times New Roman" w:cs="Times New Roman"/>
                <w:sz w:val="20"/>
                <w:szCs w:val="20"/>
              </w:rPr>
              <w:t>Проведение интегрированной предметной недели «Неделя математики, информатики и физики».</w:t>
            </w:r>
          </w:p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рук. </w:t>
            </w:r>
            <w:proofErr w:type="spellStart"/>
            <w:r w:rsidRPr="00415508">
              <w:rPr>
                <w:sz w:val="20"/>
                <w:szCs w:val="20"/>
              </w:rPr>
              <w:t>шмо</w:t>
            </w:r>
            <w:proofErr w:type="spellEnd"/>
            <w:r w:rsidRPr="00415508">
              <w:rPr>
                <w:sz w:val="20"/>
                <w:szCs w:val="20"/>
              </w:rPr>
              <w:t xml:space="preserve"> , учителя математики 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По графику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08">
              <w:rPr>
                <w:rFonts w:ascii="Times New Roman" w:hAnsi="Times New Roman" w:cs="Times New Roman"/>
                <w:sz w:val="20"/>
                <w:szCs w:val="20"/>
              </w:rPr>
              <w:t>План проведения предметной недели, отчёт о проведении недели</w:t>
            </w:r>
          </w:p>
          <w:p w:rsidR="00DD5337" w:rsidRPr="00415508" w:rsidRDefault="00DD5337" w:rsidP="00DC6912">
            <w:pPr>
              <w:rPr>
                <w:rFonts w:ascii="Times New Roman" w:hAnsi="Times New Roman" w:cs="Times New Roman"/>
              </w:rPr>
            </w:pPr>
            <w:r w:rsidRPr="00415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508">
              <w:rPr>
                <w:rFonts w:ascii="Times New Roman" w:hAnsi="Times New Roman" w:cs="Times New Roman"/>
                <w:sz w:val="16"/>
                <w:szCs w:val="16"/>
              </w:rPr>
              <w:t>Сайт М</w:t>
            </w:r>
            <w:r w:rsidR="00AA678E" w:rsidRPr="0041550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5508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r w:rsidR="00AA678E" w:rsidRPr="00415508">
              <w:rPr>
                <w:rFonts w:ascii="Times New Roman" w:hAnsi="Times New Roman" w:cs="Times New Roman"/>
                <w:sz w:val="16"/>
                <w:szCs w:val="16"/>
              </w:rPr>
              <w:t xml:space="preserve"> Сухо-Березовская СОШ</w:t>
            </w:r>
            <w:r w:rsidRPr="00415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/>
            <w:r w:rsidR="00AA678E" w:rsidRPr="00415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</w:p>
        </w:tc>
      </w:tr>
      <w:tr w:rsidR="00DD5337" w:rsidRPr="00415508" w:rsidTr="00AA678E">
        <w:trPr>
          <w:trHeight w:val="339"/>
        </w:trPr>
        <w:tc>
          <w:tcPr>
            <w:tcW w:w="9571" w:type="dxa"/>
            <w:gridSpan w:val="5"/>
          </w:tcPr>
          <w:p w:rsidR="00DD5337" w:rsidRPr="00415508" w:rsidRDefault="00DD5337" w:rsidP="00DC6912">
            <w:pPr>
              <w:pStyle w:val="Default"/>
              <w:jc w:val="center"/>
              <w:rPr>
                <w:sz w:val="20"/>
                <w:szCs w:val="20"/>
              </w:rPr>
            </w:pPr>
            <w:r w:rsidRPr="00415508">
              <w:rPr>
                <w:b/>
                <w:bCs/>
                <w:sz w:val="20"/>
                <w:szCs w:val="20"/>
              </w:rPr>
              <w:t>III. Кадровое обеспечение</w:t>
            </w:r>
          </w:p>
        </w:tc>
      </w:tr>
      <w:tr w:rsidR="00DD5337" w:rsidRPr="00415508" w:rsidTr="00AA678E">
        <w:trPr>
          <w:trHeight w:val="1247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Организация повышения квалификации учителей математики с использованием различных форм (курсы повышения квалификации, учебные и методические семинары) </w:t>
            </w:r>
          </w:p>
        </w:tc>
        <w:tc>
          <w:tcPr>
            <w:tcW w:w="196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882" w:type="dxa"/>
          </w:tcPr>
          <w:p w:rsidR="00DD5337" w:rsidRPr="00415508" w:rsidRDefault="00415508" w:rsidP="00415508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У</w:t>
            </w:r>
            <w:r w:rsidR="00DD5337" w:rsidRPr="00415508">
              <w:rPr>
                <w:sz w:val="20"/>
                <w:szCs w:val="20"/>
              </w:rPr>
              <w:t>чебные и методические семинары</w:t>
            </w:r>
            <w:r w:rsidRPr="00415508">
              <w:rPr>
                <w:sz w:val="20"/>
                <w:szCs w:val="20"/>
              </w:rPr>
              <w:t xml:space="preserve"> </w:t>
            </w:r>
            <w:r w:rsidR="00DD5337" w:rsidRPr="00415508"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План - график</w:t>
            </w:r>
          </w:p>
        </w:tc>
      </w:tr>
      <w:tr w:rsidR="00DD5337" w:rsidRPr="00415508" w:rsidTr="00AA678E">
        <w:trPr>
          <w:trHeight w:val="706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5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учителей математики  в </w:t>
            </w:r>
            <w:r w:rsidRPr="004155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очных, дистанционных конкурсах (по использованию ИКТ; инновационных, методических  разработок; публикаций; проектов).</w:t>
            </w:r>
          </w:p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DD5337" w:rsidRPr="00415508" w:rsidRDefault="00415508" w:rsidP="00415508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Зам директора по УВР</w:t>
            </w:r>
            <w:r w:rsidR="00DD5337" w:rsidRPr="00415508">
              <w:rPr>
                <w:sz w:val="20"/>
                <w:szCs w:val="20"/>
              </w:rPr>
              <w:t>, учителя математики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Отчет об участии </w:t>
            </w:r>
          </w:p>
        </w:tc>
      </w:tr>
      <w:tr w:rsidR="00DD5337" w:rsidRPr="00415508" w:rsidTr="00AA678E">
        <w:trPr>
          <w:trHeight w:val="1430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3.4.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Организация участия учителей математики в X всероссийской научно-методической конференции «Школьное математическое образование в XXI веке: концептуальные подходы и стратегические пути развития» </w:t>
            </w:r>
          </w:p>
        </w:tc>
        <w:tc>
          <w:tcPr>
            <w:tcW w:w="1962" w:type="dxa"/>
          </w:tcPr>
          <w:p w:rsidR="00DD5337" w:rsidRPr="00415508" w:rsidRDefault="00415508" w:rsidP="00415508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Зам директора по УВР</w:t>
            </w:r>
            <w:r w:rsidR="00DD5337" w:rsidRPr="00415508">
              <w:rPr>
                <w:sz w:val="20"/>
                <w:szCs w:val="20"/>
              </w:rPr>
              <w:t xml:space="preserve"> , учителя математики</w:t>
            </w:r>
          </w:p>
        </w:tc>
        <w:tc>
          <w:tcPr>
            <w:tcW w:w="1882" w:type="dxa"/>
          </w:tcPr>
          <w:p w:rsidR="00DD5337" w:rsidRPr="00415508" w:rsidRDefault="00DD5337" w:rsidP="00415508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Март  201</w:t>
            </w:r>
            <w:r w:rsidR="00415508" w:rsidRPr="00415508">
              <w:rPr>
                <w:sz w:val="20"/>
                <w:szCs w:val="20"/>
              </w:rPr>
              <w:t>6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Отчет об участии </w:t>
            </w:r>
          </w:p>
        </w:tc>
      </w:tr>
      <w:tr w:rsidR="00DD5337" w:rsidRPr="00415508" w:rsidTr="00AA678E">
        <w:trPr>
          <w:trHeight w:val="163"/>
        </w:trPr>
        <w:tc>
          <w:tcPr>
            <w:tcW w:w="9571" w:type="dxa"/>
            <w:gridSpan w:val="5"/>
          </w:tcPr>
          <w:p w:rsidR="00DD5337" w:rsidRPr="00415508" w:rsidRDefault="00DD5337" w:rsidP="00DC6912">
            <w:pPr>
              <w:pStyle w:val="Default"/>
              <w:jc w:val="center"/>
              <w:rPr>
                <w:sz w:val="20"/>
                <w:szCs w:val="20"/>
              </w:rPr>
            </w:pPr>
            <w:r w:rsidRPr="00415508">
              <w:rPr>
                <w:b/>
                <w:bCs/>
                <w:sz w:val="20"/>
                <w:szCs w:val="20"/>
              </w:rPr>
              <w:t>IV. Информационно-методическое обеспечение</w:t>
            </w:r>
          </w:p>
        </w:tc>
      </w:tr>
      <w:tr w:rsidR="00DD5337" w:rsidRPr="00415508" w:rsidTr="00AA678E">
        <w:trPr>
          <w:trHeight w:val="644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Создание тематического раздела по вопросам реализации Концепции на официальном сайте школы </w:t>
            </w:r>
          </w:p>
        </w:tc>
        <w:tc>
          <w:tcPr>
            <w:tcW w:w="1962" w:type="dxa"/>
          </w:tcPr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>Зам.директора по УВР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color w:val="auto"/>
                <w:sz w:val="20"/>
                <w:szCs w:val="20"/>
              </w:rPr>
            </w:pPr>
            <w:r w:rsidRPr="00415508">
              <w:rPr>
                <w:color w:val="auto"/>
                <w:sz w:val="20"/>
                <w:szCs w:val="20"/>
              </w:rPr>
              <w:t xml:space="preserve">Тематический раздел сайта </w:t>
            </w:r>
          </w:p>
        </w:tc>
      </w:tr>
      <w:tr w:rsidR="00DD5337" w:rsidRPr="00415508" w:rsidTr="00AA678E">
        <w:trPr>
          <w:trHeight w:val="305"/>
        </w:trPr>
        <w:tc>
          <w:tcPr>
            <w:tcW w:w="641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2877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>Анализ результатов государственной итоговой аттестации</w:t>
            </w:r>
          </w:p>
        </w:tc>
        <w:tc>
          <w:tcPr>
            <w:tcW w:w="196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Зам.директора по УВР, руководитель </w:t>
            </w:r>
            <w:proofErr w:type="spellStart"/>
            <w:r w:rsidRPr="00415508">
              <w:rPr>
                <w:sz w:val="20"/>
                <w:szCs w:val="20"/>
              </w:rPr>
              <w:t>шмо</w:t>
            </w:r>
            <w:proofErr w:type="spellEnd"/>
            <w:r w:rsidRPr="00415508">
              <w:rPr>
                <w:sz w:val="20"/>
                <w:szCs w:val="20"/>
              </w:rPr>
              <w:t>, учителя математики</w:t>
            </w:r>
          </w:p>
        </w:tc>
        <w:tc>
          <w:tcPr>
            <w:tcW w:w="1882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209" w:type="dxa"/>
          </w:tcPr>
          <w:p w:rsidR="00DD5337" w:rsidRPr="00415508" w:rsidRDefault="00DD5337" w:rsidP="00DC6912">
            <w:pPr>
              <w:pStyle w:val="Default"/>
              <w:rPr>
                <w:sz w:val="20"/>
                <w:szCs w:val="20"/>
              </w:rPr>
            </w:pPr>
            <w:r w:rsidRPr="00415508">
              <w:rPr>
                <w:sz w:val="20"/>
                <w:szCs w:val="20"/>
              </w:rPr>
              <w:t xml:space="preserve">Отчет </w:t>
            </w:r>
          </w:p>
        </w:tc>
      </w:tr>
    </w:tbl>
    <w:p w:rsidR="00DD5337" w:rsidRPr="00415508" w:rsidRDefault="00DD5337" w:rsidP="00DD5337">
      <w:pPr>
        <w:rPr>
          <w:rFonts w:ascii="Times New Roman" w:hAnsi="Times New Roman" w:cs="Times New Roman"/>
          <w:b/>
        </w:rPr>
      </w:pPr>
    </w:p>
    <w:p w:rsidR="00DD5337" w:rsidRPr="00415508" w:rsidRDefault="00415508" w:rsidP="00DD5337">
      <w:pPr>
        <w:rPr>
          <w:rFonts w:ascii="Times New Roman" w:hAnsi="Times New Roman" w:cs="Times New Roman"/>
        </w:rPr>
      </w:pPr>
      <w:r w:rsidRPr="00415508">
        <w:rPr>
          <w:rFonts w:ascii="Times New Roman" w:hAnsi="Times New Roman" w:cs="Times New Roman"/>
        </w:rPr>
        <w:t>Директор школы                                         А.В.Титова</w:t>
      </w:r>
    </w:p>
    <w:p w:rsidR="00AD5BDA" w:rsidRPr="00AD5BDA" w:rsidRDefault="00AD5BDA" w:rsidP="00AD5B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D5BDA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D5BDA" w:rsidRPr="00AD5BDA" w:rsidRDefault="00AD5BDA" w:rsidP="00AD5B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D5BDA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D5BDA" w:rsidRPr="00AD5BDA" w:rsidRDefault="00AD5BDA" w:rsidP="00AD5B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D5BDA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D5BDA" w:rsidRPr="00AD5BDA" w:rsidRDefault="00AD5BDA" w:rsidP="00AD5BD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D5BDA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D5BDA" w:rsidRPr="00AD5BDA" w:rsidRDefault="00AD5BDA" w:rsidP="00AD5B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D5BDA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AD5BDA" w:rsidRPr="00AD5BDA" w:rsidRDefault="00AD5BDA" w:rsidP="00AD5B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D5BDA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8503B" w:rsidRDefault="0048503B"/>
    <w:sectPr w:rsidR="0048503B" w:rsidSect="0048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AEB"/>
    <w:multiLevelType w:val="multilevel"/>
    <w:tmpl w:val="6D86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278E8"/>
    <w:multiLevelType w:val="multilevel"/>
    <w:tmpl w:val="8762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70709"/>
    <w:multiLevelType w:val="multilevel"/>
    <w:tmpl w:val="0AFA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F32F8"/>
    <w:multiLevelType w:val="multilevel"/>
    <w:tmpl w:val="0532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</w:num>
  <w:num w:numId="4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DA"/>
    <w:rsid w:val="00100CAF"/>
    <w:rsid w:val="00415508"/>
    <w:rsid w:val="0048503B"/>
    <w:rsid w:val="00AA678E"/>
    <w:rsid w:val="00AD5BDA"/>
    <w:rsid w:val="00D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DBC4F-F3A1-494A-82B7-54E1474A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BDA"/>
    <w:rPr>
      <w:strike w:val="0"/>
      <w:dstrike w:val="0"/>
      <w:color w:val="648ACD"/>
      <w:u w:val="none"/>
      <w:effect w:val="none"/>
    </w:rPr>
  </w:style>
  <w:style w:type="paragraph" w:styleId="a4">
    <w:name w:val="Normal (Web)"/>
    <w:basedOn w:val="a"/>
    <w:uiPriority w:val="99"/>
    <w:unhideWhenUsed/>
    <w:rsid w:val="00AD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5BDA"/>
    <w:rPr>
      <w:b/>
      <w:bCs/>
    </w:rPr>
  </w:style>
  <w:style w:type="character" w:styleId="a6">
    <w:name w:val="Emphasis"/>
    <w:basedOn w:val="a0"/>
    <w:uiPriority w:val="20"/>
    <w:qFormat/>
    <w:rsid w:val="00AD5BDA"/>
    <w:rPr>
      <w:i/>
      <w:iCs/>
    </w:rPr>
  </w:style>
  <w:style w:type="paragraph" w:customStyle="1" w:styleId="Default">
    <w:name w:val="Default"/>
    <w:rsid w:val="00DD5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abal3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Трофимов</cp:lastModifiedBy>
  <cp:revision>2</cp:revision>
  <dcterms:created xsi:type="dcterms:W3CDTF">2016-04-04T13:37:00Z</dcterms:created>
  <dcterms:modified xsi:type="dcterms:W3CDTF">2016-04-04T13:37:00Z</dcterms:modified>
</cp:coreProperties>
</file>